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F9A7" w14:textId="77777777" w:rsidR="004574DE" w:rsidRDefault="004574DE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C262E3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C67A9C7" w:rsidR="00561F57" w:rsidRPr="003307F0" w:rsidRDefault="00B6224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Abip</w:t>
      </w:r>
      <w:r w:rsidR="00B4300C">
        <w:rPr>
          <w:rFonts w:ascii="Calibri" w:hAnsi="Calibri"/>
          <w:b/>
          <w:color w:val="000000"/>
          <w:sz w:val="28"/>
          <w:szCs w:val="28"/>
        </w:rPr>
        <w:t>ürotehnik, tase 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F462420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AF689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0E4EB84" w:rsidR="00576E64" w:rsidRPr="00FE70C3" w:rsidRDefault="003E2BB9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Abi</w:t>
            </w:r>
            <w:r w:rsidR="00AF6891">
              <w:rPr>
                <w:rFonts w:ascii="Calibri" w:hAnsi="Calibri"/>
                <w:i/>
                <w:sz w:val="28"/>
                <w:szCs w:val="28"/>
              </w:rPr>
              <w:t>p</w:t>
            </w:r>
            <w:r w:rsidR="00B4300C">
              <w:rPr>
                <w:rFonts w:ascii="Calibri" w:hAnsi="Calibri"/>
                <w:i/>
                <w:sz w:val="28"/>
                <w:szCs w:val="28"/>
              </w:rPr>
              <w:t xml:space="preserve">ürotehnik,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 w:rsidR="00B4300C"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1AE20052" w:rsidR="00576E64" w:rsidRPr="00FE70C3" w:rsidRDefault="00B4300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DC38383" w14:textId="1F22D746" w:rsidR="001D1B37" w:rsidRPr="0030669B" w:rsidRDefault="00F42F0B" w:rsidP="001D1B37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>Pürotehnikud korraldavad ilutulestiku sündmusi sise- ja välitingimustes, sh etendus</w:t>
            </w:r>
            <w:r w:rsidR="00031809" w:rsidRPr="0030669B">
              <w:rPr>
                <w:rFonts w:ascii="Calibri" w:hAnsi="Calibri"/>
                <w:iCs/>
                <w:sz w:val="22"/>
                <w:szCs w:val="22"/>
              </w:rPr>
              <w:t>i</w:t>
            </w:r>
            <w:r w:rsidR="001D1B37" w:rsidRPr="0030669B">
              <w:rPr>
                <w:rFonts w:ascii="Calibri" w:hAnsi="Calibri"/>
                <w:iCs/>
                <w:sz w:val="22"/>
                <w:szCs w:val="22"/>
              </w:rPr>
              <w:t>, tuleatraktsioon</w:t>
            </w:r>
            <w:r w:rsidR="00031809" w:rsidRPr="0030669B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1D1B37" w:rsidRPr="0030669B">
              <w:rPr>
                <w:rFonts w:ascii="Calibri" w:hAnsi="Calibri"/>
                <w:iCs/>
                <w:sz w:val="22"/>
                <w:szCs w:val="22"/>
              </w:rPr>
              <w:t>, tähtpäev</w:t>
            </w:r>
            <w:r w:rsidR="00031809" w:rsidRPr="0030669B">
              <w:rPr>
                <w:rFonts w:ascii="Calibri" w:hAnsi="Calibri"/>
                <w:iCs/>
                <w:sz w:val="22"/>
                <w:szCs w:val="22"/>
              </w:rPr>
              <w:t>i</w:t>
            </w:r>
            <w:r w:rsidR="001D1B37" w:rsidRPr="0030669B">
              <w:rPr>
                <w:rFonts w:ascii="Calibri" w:hAnsi="Calibri"/>
                <w:iCs/>
                <w:sz w:val="22"/>
                <w:szCs w:val="22"/>
              </w:rPr>
              <w:t>, tulemuusikal</w:t>
            </w:r>
            <w:r w:rsidR="00031809" w:rsidRPr="0030669B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1D1B37" w:rsidRPr="0030669B">
              <w:rPr>
                <w:rFonts w:ascii="Calibri" w:hAnsi="Calibri"/>
                <w:iCs/>
                <w:sz w:val="22"/>
                <w:szCs w:val="22"/>
              </w:rPr>
              <w:t xml:space="preserve"> jne.</w:t>
            </w:r>
          </w:p>
          <w:p w14:paraId="52C3C85D" w14:textId="03445D3C" w:rsidR="00A44C93" w:rsidRPr="0030669B" w:rsidRDefault="00F42F0B" w:rsidP="00921E4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 xml:space="preserve">Ilutulestik on vaatemäng, mis põhineb ilutulestikuks mõeldud pürotehnilise toote kasutamisel tekkival valgus-, suitsu- või heliefektil. </w:t>
            </w:r>
            <w:r w:rsidR="00736B97" w:rsidRPr="0030669B">
              <w:rPr>
                <w:rFonts w:ascii="Calibri" w:hAnsi="Calibri"/>
                <w:iCs/>
                <w:sz w:val="22"/>
                <w:szCs w:val="22"/>
              </w:rPr>
              <w:t xml:space="preserve">Pürotehnikutel tuleb </w:t>
            </w:r>
            <w:r w:rsidR="00031809" w:rsidRPr="0030669B">
              <w:rPr>
                <w:rFonts w:ascii="Calibri" w:hAnsi="Calibri"/>
                <w:iCs/>
                <w:sz w:val="22"/>
                <w:szCs w:val="22"/>
              </w:rPr>
              <w:t>tegutseda</w:t>
            </w:r>
            <w:r w:rsidRPr="0030669B">
              <w:rPr>
                <w:rFonts w:ascii="Calibri" w:hAnsi="Calibri"/>
                <w:iCs/>
                <w:sz w:val="22"/>
                <w:szCs w:val="22"/>
              </w:rPr>
              <w:t xml:space="preserve"> viisil, mis tagab inimese elu ja tervise ning keskkonna ohutuse</w:t>
            </w:r>
            <w:r w:rsidR="00736B97" w:rsidRPr="0030669B">
              <w:rPr>
                <w:rFonts w:ascii="Calibri" w:hAnsi="Calibri"/>
                <w:iCs/>
                <w:sz w:val="22"/>
                <w:szCs w:val="22"/>
              </w:rPr>
              <w:t>, seejuures kiiresti reageerida muutunud olukordades</w:t>
            </w:r>
            <w:r w:rsidRPr="0030669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0C410BA" w14:textId="08B9BF86" w:rsidR="00A32F01" w:rsidRPr="0030669B" w:rsidRDefault="00B4300C" w:rsidP="00D10E4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>3. taseme abipürotehnik töötab töörühmas, kus valmistab ette ja viib läbi ilutulestikke kõrgema taseme pürotehniku juhendamisel.</w:t>
            </w:r>
          </w:p>
          <w:p w14:paraId="403C9B7F" w14:textId="3A112D80" w:rsidR="008C4BFF" w:rsidRPr="0030669B" w:rsidRDefault="00B4300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>Abipürotehnik on teadlik oma kohustustest ja vastutusest töörühma liikmena. Tal peab olema piisav teadmiste ulatus, mis tagab ilutulestiku ohutuse.</w:t>
            </w:r>
          </w:p>
          <w:p w14:paraId="0D3A134B" w14:textId="59CBA4F5" w:rsidR="008C4BFF" w:rsidRPr="003064CB" w:rsidRDefault="008C4BFF" w:rsidP="008C4BF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 töötab kõrgendatud ohuga töökeskkonnas</w:t>
            </w:r>
            <w:r w:rsidR="00AC18E9">
              <w:rPr>
                <w:rFonts w:ascii="Calibri" w:hAnsi="Calibri"/>
                <w:iCs/>
                <w:sz w:val="22"/>
                <w:szCs w:val="22"/>
              </w:rPr>
              <w:t>, mida m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>õjutavad suured rahvahulgad, ilmastikumõjud ning füüsikalised-keemilised tegurid.</w:t>
            </w:r>
          </w:p>
          <w:p w14:paraId="0802E8A9" w14:textId="1305DD89" w:rsidR="008C4BFF" w:rsidRPr="003064CB" w:rsidRDefault="008C4BFF" w:rsidP="008C4BF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Töö toimub nii väli- kui 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 xml:space="preserve">ka 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sisetingimustes ning nõuab vaimset ja füüsilist pingutust. 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7D28B7" w:rsidRPr="003064CB">
              <w:rPr>
                <w:rFonts w:ascii="Calibri" w:hAnsi="Calibri"/>
                <w:iCs/>
                <w:sz w:val="22"/>
                <w:szCs w:val="22"/>
              </w:rPr>
              <w:t xml:space="preserve">ajadusel 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 xml:space="preserve">tuleb </w:t>
            </w:r>
            <w:r w:rsidR="007D28B7" w:rsidRPr="003064CB">
              <w:rPr>
                <w:rFonts w:ascii="Calibri" w:hAnsi="Calibri"/>
                <w:iCs/>
                <w:sz w:val="22"/>
                <w:szCs w:val="22"/>
              </w:rPr>
              <w:t>töötada öösiti, puhkepäevadel ja riigipühadel.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>Peamised ohud on plahvatustest ja kemikaalidest tulenevad traumad ja tervisekahjustused, mistõttu nõutakse tööohutusnõuete täpset täitmist, pürotehniliste toodete sihtotstarbelist kasutamist ning isiklike kaitsevahendite kasutamist (kindad, kaitsekiiver, kõrvaklapid, kaitseprillid jne).</w:t>
            </w:r>
          </w:p>
          <w:p w14:paraId="72A448A6" w14:textId="004CE7FC" w:rsidR="008C4BFF" w:rsidRPr="003064CB" w:rsidRDefault="008C4BFF" w:rsidP="008C4BF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 on teadlik ilutulestikuefektide ja plahvatuse mõju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 xml:space="preserve"> ümbritsevatele objektidele ja keskkonnale</w:t>
            </w:r>
            <w:r w:rsidR="007D28B7">
              <w:rPr>
                <w:rFonts w:ascii="Calibri" w:hAnsi="Calibri"/>
                <w:iCs/>
                <w:sz w:val="22"/>
                <w:szCs w:val="22"/>
              </w:rPr>
              <w:t xml:space="preserve"> ning oskab sellega arvestada</w:t>
            </w:r>
            <w:r w:rsidRPr="003064CB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2383FD6B" w14:textId="77777777" w:rsidR="008C4BFF" w:rsidRPr="003064CB" w:rsidRDefault="008C4BFF" w:rsidP="008C4BF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3064CB">
              <w:rPr>
                <w:rFonts w:ascii="Calibri" w:hAnsi="Calibri"/>
                <w:iCs/>
                <w:sz w:val="22"/>
                <w:szCs w:val="22"/>
              </w:rPr>
              <w:t>Pürotehniku töövahenditeks on süüteseade, sideseade, isikukaitsevahendid jt töö eripärast lähtuvad töövahendid.</w:t>
            </w:r>
          </w:p>
          <w:p w14:paraId="372D7376" w14:textId="77777777" w:rsidR="00F45110" w:rsidRPr="00190BB5" w:rsidRDefault="00F45110" w:rsidP="00B4300C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19802DC" w14:textId="2C1CF687" w:rsidR="00B4300C" w:rsidRPr="00190BB5" w:rsidRDefault="00B4300C" w:rsidP="00B4300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90BB5">
              <w:rPr>
                <w:rFonts w:ascii="Calibri" w:hAnsi="Calibri"/>
                <w:iCs/>
                <w:sz w:val="22"/>
                <w:szCs w:val="22"/>
              </w:rPr>
              <w:t>Kutseala kõrgema taseme kutsed:</w:t>
            </w:r>
          </w:p>
          <w:p w14:paraId="32350C4E" w14:textId="365948FC" w:rsidR="00B4300C" w:rsidRPr="00190BB5" w:rsidRDefault="00B4300C" w:rsidP="00B4300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90BB5">
              <w:rPr>
                <w:rFonts w:ascii="Calibri" w:hAnsi="Calibri"/>
                <w:iCs/>
                <w:sz w:val="22"/>
                <w:szCs w:val="22"/>
              </w:rPr>
              <w:t>Pürotehnik, tase 4</w:t>
            </w:r>
            <w:r w:rsidR="00E1753E" w:rsidRPr="00190BB5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190BB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C5D95" w:rsidRPr="00190BB5">
              <w:rPr>
                <w:rFonts w:ascii="Calibri" w:hAnsi="Calibri"/>
                <w:iCs/>
                <w:sz w:val="22"/>
                <w:szCs w:val="22"/>
              </w:rPr>
              <w:t>töötab iseseisvalt või töörühma liikmena</w:t>
            </w:r>
          </w:p>
          <w:p w14:paraId="5C9441F2" w14:textId="19BF5C61" w:rsidR="003972FA" w:rsidRPr="0037756E" w:rsidRDefault="00B4300C" w:rsidP="00B4300C">
            <w:pPr>
              <w:rPr>
                <w:rFonts w:ascii="Calibri" w:hAnsi="Calibri"/>
                <w:i/>
                <w:sz w:val="22"/>
                <w:szCs w:val="22"/>
              </w:rPr>
            </w:pPr>
            <w:r w:rsidRPr="00190BB5">
              <w:rPr>
                <w:rFonts w:ascii="Calibri" w:hAnsi="Calibri"/>
                <w:iCs/>
                <w:sz w:val="22"/>
                <w:szCs w:val="22"/>
              </w:rPr>
              <w:t>Pürotehnik, tase 5</w:t>
            </w:r>
            <w:r w:rsidR="00AC18E9" w:rsidRPr="00190BB5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AC18E9" w:rsidRPr="00190BB5">
              <w:rPr>
                <w:iCs/>
              </w:rPr>
              <w:t xml:space="preserve">töötab </w:t>
            </w:r>
            <w:r w:rsidR="00AC18E9" w:rsidRPr="00190BB5">
              <w:rPr>
                <w:rFonts w:ascii="Calibri" w:hAnsi="Calibri"/>
                <w:iCs/>
                <w:sz w:val="22"/>
                <w:szCs w:val="22"/>
              </w:rPr>
              <w:t>iseseisvalt, töörühma liikme või töörühma juhina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1823771" w14:textId="6304A929" w:rsidR="00B4300C" w:rsidRPr="00B4300C" w:rsidRDefault="00B4300C" w:rsidP="00B4300C">
            <w:pPr>
              <w:rPr>
                <w:rFonts w:ascii="Calibri" w:hAnsi="Calibri"/>
                <w:sz w:val="22"/>
                <w:szCs w:val="22"/>
              </w:rPr>
            </w:pPr>
            <w:r w:rsidRPr="00B4300C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4300C">
              <w:rPr>
                <w:rFonts w:ascii="Calibri" w:hAnsi="Calibri"/>
                <w:sz w:val="22"/>
                <w:szCs w:val="22"/>
              </w:rPr>
              <w:t xml:space="preserve"> Ilutulestiku ettevalmistustööd</w:t>
            </w:r>
            <w:r w:rsidR="0034453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153BDA8" w14:textId="01D23945" w:rsidR="00B4300C" w:rsidRPr="00B4300C" w:rsidRDefault="00B4300C" w:rsidP="00B4300C">
            <w:pPr>
              <w:rPr>
                <w:rFonts w:ascii="Calibri" w:hAnsi="Calibri"/>
                <w:sz w:val="22"/>
                <w:szCs w:val="22"/>
              </w:rPr>
            </w:pPr>
            <w:r w:rsidRPr="00B4300C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4300C">
              <w:rPr>
                <w:rFonts w:ascii="Calibri" w:hAnsi="Calibri"/>
                <w:sz w:val="22"/>
                <w:szCs w:val="22"/>
              </w:rPr>
              <w:t xml:space="preserve"> Laskeplatsi </w:t>
            </w:r>
            <w:r w:rsidR="00502D48">
              <w:rPr>
                <w:rFonts w:ascii="Calibri" w:hAnsi="Calibri"/>
                <w:sz w:val="22"/>
                <w:szCs w:val="22"/>
              </w:rPr>
              <w:t>tööd</w:t>
            </w:r>
            <w:r w:rsidRPr="00B4300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959F86" w14:textId="7EEAC630" w:rsidR="00B4300C" w:rsidRPr="00B4300C" w:rsidRDefault="00B4300C" w:rsidP="00B4300C">
            <w:pPr>
              <w:rPr>
                <w:rFonts w:ascii="Calibri" w:hAnsi="Calibri"/>
                <w:sz w:val="22"/>
                <w:szCs w:val="22"/>
              </w:rPr>
            </w:pPr>
            <w:r w:rsidRPr="00B4300C">
              <w:rPr>
                <w:rFonts w:ascii="Calibri" w:hAnsi="Calibri"/>
                <w:sz w:val="22"/>
                <w:szCs w:val="22"/>
              </w:rPr>
              <w:t xml:space="preserve">A.2.3. Ilutulestiku läbiviimine </w:t>
            </w:r>
          </w:p>
          <w:p w14:paraId="4D757D8E" w14:textId="2079316D" w:rsidR="006F7E3A" w:rsidRPr="00391E74" w:rsidRDefault="00B4300C" w:rsidP="00B4300C">
            <w:pPr>
              <w:rPr>
                <w:rFonts w:ascii="Calibri" w:hAnsi="Calibri"/>
                <w:sz w:val="22"/>
                <w:szCs w:val="22"/>
              </w:rPr>
            </w:pPr>
            <w:r w:rsidRPr="00B4300C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B4300C">
              <w:rPr>
                <w:rFonts w:ascii="Calibri" w:hAnsi="Calibri"/>
                <w:sz w:val="22"/>
                <w:szCs w:val="22"/>
              </w:rPr>
              <w:t xml:space="preserve"> Ilutulestiku läbiviimise järgsed tööd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B1CAAFE" w:rsidR="00A677EE" w:rsidRPr="00B4300C" w:rsidRDefault="00B4300C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4300C">
              <w:rPr>
                <w:rFonts w:ascii="Calibri" w:hAnsi="Calibri"/>
                <w:bCs/>
                <w:sz w:val="22"/>
                <w:szCs w:val="22"/>
              </w:rPr>
              <w:t>Kutseoskused on omandatud erialase väljaõppe koolitusel</w:t>
            </w:r>
            <w:r w:rsidR="0037609D">
              <w:rPr>
                <w:rFonts w:ascii="Calibri" w:hAnsi="Calibri"/>
                <w:bCs/>
                <w:sz w:val="22"/>
                <w:szCs w:val="22"/>
              </w:rPr>
              <w:t xml:space="preserve"> või 5. taseme pürotehniku väljaõppel</w:t>
            </w:r>
            <w:r w:rsidR="00382558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CADD980" w:rsidR="00A677EE" w:rsidRPr="00D37C03" w:rsidRDefault="00B4300C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7C03">
              <w:rPr>
                <w:rFonts w:ascii="Calibri" w:hAnsi="Calibri"/>
                <w:iCs/>
                <w:sz w:val="22"/>
                <w:szCs w:val="22"/>
              </w:rPr>
              <w:t>Abipürotehnik</w:t>
            </w:r>
            <w:r w:rsidR="00382558">
              <w:rPr>
                <w:rFonts w:ascii="Calibri" w:hAnsi="Calibri"/>
                <w:iCs/>
                <w:sz w:val="22"/>
                <w:szCs w:val="22"/>
              </w:rPr>
              <w:t>, pürotehniku abi.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5BD7813" w:rsidR="005B4C8E" w:rsidRPr="00AF7D6B" w:rsidRDefault="00B4300C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Puuduvad</w:t>
            </w:r>
          </w:p>
        </w:tc>
      </w:tr>
      <w:tr w:rsidR="00A677EE" w:rsidRPr="00AF7D6B" w14:paraId="329BABE2" w14:textId="77777777" w:rsidTr="00F42F0B">
        <w:trPr>
          <w:trHeight w:val="39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64545C06" w:rsidR="00A677EE" w:rsidRPr="00F17AAB" w:rsidRDefault="00C2046E" w:rsidP="00B4300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7C03">
              <w:rPr>
                <w:rFonts w:ascii="Calibri" w:hAnsi="Calibri"/>
                <w:iCs/>
                <w:sz w:val="22"/>
                <w:szCs w:val="22"/>
              </w:rPr>
              <w:t>Oskus kasutada digitaalseid</w:t>
            </w:r>
            <w:r w:rsidR="00ED3BD7" w:rsidRPr="00D37C03">
              <w:rPr>
                <w:rFonts w:ascii="Calibri" w:hAnsi="Calibri"/>
                <w:iCs/>
                <w:sz w:val="22"/>
                <w:szCs w:val="22"/>
              </w:rPr>
              <w:t xml:space="preserve"> rakendusi.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D7A14">
              <w:rPr>
                <w:rFonts w:ascii="Calibri" w:hAnsi="Calibri"/>
                <w:iCs/>
                <w:sz w:val="22"/>
                <w:szCs w:val="22"/>
              </w:rPr>
              <w:t>Jätkuvalt on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 xml:space="preserve"> o</w:t>
            </w:r>
            <w:r w:rsidR="00283387" w:rsidRPr="00D37C03">
              <w:rPr>
                <w:rFonts w:ascii="Calibri" w:hAnsi="Calibri"/>
                <w:iCs/>
                <w:sz w:val="22"/>
                <w:szCs w:val="22"/>
              </w:rPr>
              <w:t>luline omada ohuolukordades reageerimise oskusi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1924B2">
              <w:rPr>
                <w:rFonts w:ascii="Calibri" w:hAnsi="Calibri"/>
                <w:iCs/>
                <w:sz w:val="22"/>
                <w:szCs w:val="22"/>
              </w:rPr>
              <w:t>Kasvab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42F0B" w:rsidRPr="00F42F0B">
              <w:rPr>
                <w:rFonts w:ascii="Calibri" w:hAnsi="Calibri"/>
                <w:iCs/>
                <w:sz w:val="22"/>
                <w:szCs w:val="22"/>
              </w:rPr>
              <w:t>keemia ja füüsika ning elektroonika ja automaatika valdkonna põhiteadmi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1924B2">
              <w:rPr>
                <w:rFonts w:ascii="Calibri" w:hAnsi="Calibri"/>
                <w:iCs/>
                <w:sz w:val="22"/>
                <w:szCs w:val="22"/>
              </w:rPr>
              <w:t>te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42F0B" w:rsidRPr="00F42F0B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="001924B2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F42F0B" w:rsidRPr="00F42F0B">
              <w:rPr>
                <w:rFonts w:ascii="Calibri" w:hAnsi="Calibri"/>
                <w:iCs/>
                <w:sz w:val="22"/>
                <w:szCs w:val="22"/>
              </w:rPr>
              <w:t>oskus</w:t>
            </w:r>
            <w:r w:rsidR="001924B2">
              <w:rPr>
                <w:rFonts w:ascii="Calibri" w:hAnsi="Calibri"/>
                <w:iCs/>
                <w:sz w:val="22"/>
                <w:szCs w:val="22"/>
              </w:rPr>
              <w:t>te tähtsus</w:t>
            </w:r>
            <w:r w:rsidR="00F42F0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2EC5250C" w14:textId="514FEBAF" w:rsidR="001205A0" w:rsidRPr="001205A0" w:rsidRDefault="001205A0" w:rsidP="001205A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205A0">
              <w:rPr>
                <w:rFonts w:ascii="Calibri" w:hAnsi="Calibri"/>
                <w:iCs/>
                <w:sz w:val="22"/>
                <w:szCs w:val="22"/>
              </w:rPr>
              <w:t>Abipürotehnik, tase 3 kutse koosneb üldoskustest ja kohustuslikest kompetentsidest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F568BCC" w14:textId="79079C66" w:rsidR="0036125E" w:rsidRPr="00B3749B" w:rsidRDefault="001205A0" w:rsidP="001205A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205A0">
              <w:rPr>
                <w:rFonts w:ascii="Calibri" w:hAnsi="Calibri"/>
                <w:iCs/>
                <w:sz w:val="22"/>
                <w:szCs w:val="22"/>
              </w:rPr>
              <w:t>Kutse taotlemisel on nõutav üldoskuste (B.2) ja kohustuslike kompetentside (B.3.1–B.3.4)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taotlemisel,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730E8B" w14:textId="77777777" w:rsidR="001205A0" w:rsidRPr="0030669B" w:rsidRDefault="001205A0" w:rsidP="001205A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>Nõuded kutse taotlemisel</w:t>
            </w:r>
          </w:p>
          <w:p w14:paraId="4501D019" w14:textId="4F0B76E9" w:rsidR="001205A0" w:rsidRPr="001E1A79" w:rsidRDefault="001205A0" w:rsidP="007D28B7">
            <w:pPr>
              <w:pStyle w:val="ListParagraph"/>
              <w:numPr>
                <w:ilvl w:val="0"/>
                <w:numId w:val="48"/>
              </w:numPr>
              <w:ind w:left="34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 xml:space="preserve">abipürotehniku kutsestandardile vastava erialase väljaõppe koolituse läbimine </w:t>
            </w:r>
          </w:p>
          <w:p w14:paraId="11AAE0E7" w14:textId="77777777" w:rsidR="007D28B7" w:rsidRDefault="001205A0" w:rsidP="007D28B7">
            <w:pPr>
              <w:pStyle w:val="ListParagraph"/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0E6106">
              <w:rPr>
                <w:rFonts w:ascii="Calibri" w:hAnsi="Calibri"/>
                <w:iCs/>
                <w:sz w:val="22"/>
                <w:szCs w:val="22"/>
              </w:rPr>
              <w:t xml:space="preserve">või </w:t>
            </w:r>
          </w:p>
          <w:p w14:paraId="1D84233C" w14:textId="0C46C2C6" w:rsidR="001205A0" w:rsidRPr="001E1A79" w:rsidRDefault="001205A0" w:rsidP="007D28B7">
            <w:pPr>
              <w:pStyle w:val="ListParagraph"/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 xml:space="preserve">abipürotehniku kutsestandardile vastava </w:t>
            </w:r>
            <w:r w:rsidR="000A53FE" w:rsidRPr="001E1A79">
              <w:rPr>
                <w:rFonts w:ascii="Calibri" w:hAnsi="Calibri"/>
                <w:iCs/>
                <w:sz w:val="22"/>
                <w:szCs w:val="22"/>
              </w:rPr>
              <w:t xml:space="preserve">tõendatud 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>erialase väljaõppe läbimine 5.taseme pürotehniku õpilasena</w:t>
            </w:r>
          </w:p>
          <w:p w14:paraId="1DA1C038" w14:textId="77777777" w:rsidR="000E6106" w:rsidRDefault="000E6106" w:rsidP="000E6106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A85F3B9" w14:textId="3FA4C174" w:rsidR="000E6106" w:rsidRPr="000E6106" w:rsidRDefault="001E1A79" w:rsidP="000E610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  <w:r w:rsidR="000E6106" w:rsidRPr="000E6106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0E6106" w:rsidRPr="000E6106">
              <w:rPr>
                <w:rFonts w:ascii="Calibri" w:hAnsi="Calibri"/>
                <w:iCs/>
                <w:sz w:val="22"/>
                <w:szCs w:val="22"/>
              </w:rPr>
              <w:tab/>
              <w:t>Kutset ei saa taotleda isik kes on:</w:t>
            </w:r>
          </w:p>
          <w:p w14:paraId="57AB1669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a)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ab/>
              <w:t>piiratud teovõimega</w:t>
            </w:r>
          </w:p>
          <w:p w14:paraId="5987A85D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b)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ab/>
              <w:t>karistatud esimese astme kuriteo eest ja neid karistusandmeid ei ole karistusregistrist</w:t>
            </w:r>
          </w:p>
          <w:p w14:paraId="4452D90B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kustutatud</w:t>
            </w:r>
          </w:p>
          <w:p w14:paraId="395D4BFF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c)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ab/>
              <w:t>karistatud riigivastase süüteo või süüteo eest, mis pandi toime lõhkematerjali</w:t>
            </w:r>
          </w:p>
          <w:p w14:paraId="4B3936AD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pürotehnilist toodet, laskemoona või tulirelva kasutades või mis on nimetatud süüteo</w:t>
            </w:r>
          </w:p>
          <w:p w14:paraId="6CF357CC" w14:textId="77777777" w:rsidR="001E1A79" w:rsidRPr="001E1A79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objektiks ja neid karistusandmeid ei ole karistusregistrist kustutatud</w:t>
            </w:r>
          </w:p>
          <w:p w14:paraId="0FB06274" w14:textId="4E7C1BDA" w:rsidR="000E6106" w:rsidRDefault="001E1A79" w:rsidP="001E1A79">
            <w:p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>d)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ab/>
              <w:t>tagaotsitav või eelmises punktis nimetatud süüteos kahtlustatav või süüdistatav</w:t>
            </w:r>
          </w:p>
          <w:p w14:paraId="397B233C" w14:textId="16FC567D" w:rsidR="000E6106" w:rsidRDefault="001E1A79" w:rsidP="001205A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3.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ab/>
              <w:t>Taotleja terviseseisundi vastavus on tõendatud tervisetõendiga</w:t>
            </w:r>
          </w:p>
          <w:p w14:paraId="1ED3D1C3" w14:textId="77777777" w:rsidR="001E1A79" w:rsidRDefault="001E1A79" w:rsidP="001205A0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32E0796" w14:textId="612ED737" w:rsidR="001205A0" w:rsidRPr="0030669B" w:rsidRDefault="001205A0" w:rsidP="001205A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0669B">
              <w:rPr>
                <w:rFonts w:ascii="Calibri" w:hAnsi="Calibri"/>
                <w:iCs/>
                <w:sz w:val="22"/>
                <w:szCs w:val="22"/>
              </w:rPr>
              <w:t xml:space="preserve">Nõuded kutse taastõendamisel, mille välp on </w:t>
            </w:r>
            <w:r w:rsidR="00747BA0" w:rsidRPr="0030669B">
              <w:rPr>
                <w:rFonts w:ascii="Calibri" w:hAnsi="Calibri"/>
                <w:iCs/>
                <w:sz w:val="22"/>
                <w:szCs w:val="22"/>
              </w:rPr>
              <w:t xml:space="preserve">5 </w:t>
            </w:r>
            <w:r w:rsidRPr="0030669B">
              <w:rPr>
                <w:rFonts w:ascii="Calibri" w:hAnsi="Calibri"/>
                <w:iCs/>
                <w:sz w:val="22"/>
                <w:szCs w:val="22"/>
              </w:rPr>
              <w:t>aastat</w:t>
            </w:r>
          </w:p>
          <w:p w14:paraId="17E5BCDE" w14:textId="3DF5A70B" w:rsidR="001205A0" w:rsidRDefault="001205A0" w:rsidP="001E1A79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 w:rsidRPr="001E1A79">
              <w:rPr>
                <w:rFonts w:ascii="Calibri" w:hAnsi="Calibri"/>
                <w:iCs/>
                <w:sz w:val="22"/>
                <w:szCs w:val="22"/>
              </w:rPr>
              <w:t xml:space="preserve">Kutse taastõendamisele eelneva </w:t>
            </w:r>
            <w:r w:rsidR="00D7303D" w:rsidRPr="001E1A79">
              <w:rPr>
                <w:rFonts w:ascii="Calibri" w:hAnsi="Calibri"/>
                <w:iCs/>
                <w:sz w:val="22"/>
                <w:szCs w:val="22"/>
              </w:rPr>
              <w:t xml:space="preserve">viimase 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 xml:space="preserve">kahe aasta jooksul läbitud </w:t>
            </w:r>
            <w:r w:rsidR="00E372DB" w:rsidRPr="001E1A79">
              <w:rPr>
                <w:rFonts w:ascii="Calibri" w:hAnsi="Calibri"/>
                <w:iCs/>
                <w:sz w:val="22"/>
                <w:szCs w:val="22"/>
              </w:rPr>
              <w:t xml:space="preserve">3. taseme pürotehniku 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 xml:space="preserve">kutsestandardi </w:t>
            </w:r>
            <w:r w:rsidR="008D01F7" w:rsidRPr="001E1A79">
              <w:rPr>
                <w:rFonts w:ascii="Calibri" w:hAnsi="Calibri"/>
                <w:iCs/>
                <w:sz w:val="22"/>
                <w:szCs w:val="22"/>
              </w:rPr>
              <w:t xml:space="preserve">kompetentsidele 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>vastav</w:t>
            </w:r>
            <w:r w:rsidR="00D7303D" w:rsidRPr="001E1A7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E1A79">
              <w:rPr>
                <w:rFonts w:ascii="Calibri" w:hAnsi="Calibri"/>
                <w:iCs/>
                <w:sz w:val="22"/>
                <w:szCs w:val="22"/>
              </w:rPr>
              <w:t>erialane täienduskoolitus</w:t>
            </w:r>
          </w:p>
          <w:p w14:paraId="64E2E6C5" w14:textId="482A3C22" w:rsidR="00E13815" w:rsidRPr="001E1A79" w:rsidRDefault="001E1A79" w:rsidP="001E1A79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1205A0" w:rsidRPr="001E1A79">
              <w:rPr>
                <w:rFonts w:ascii="Calibri" w:hAnsi="Calibri"/>
                <w:iCs/>
                <w:sz w:val="22"/>
                <w:szCs w:val="22"/>
              </w:rPr>
              <w:t>utse taastõendamisele eelneva viimase kahe aasta jooksul peab omama töökogemust abipürotehnikuna</w:t>
            </w:r>
            <w:r w:rsidR="00E372DB" w:rsidRPr="001E1A79">
              <w:rPr>
                <w:rFonts w:ascii="Calibri" w:hAnsi="Calibri"/>
                <w:iCs/>
                <w:sz w:val="22"/>
                <w:szCs w:val="22"/>
              </w:rPr>
              <w:t xml:space="preserve"> töötamisel</w:t>
            </w:r>
          </w:p>
        </w:tc>
      </w:tr>
      <w:tr w:rsidR="00B371DD" w:rsidRPr="00AF7D6B" w14:paraId="55BB4533" w14:textId="77777777" w:rsidTr="002D21A5">
        <w:tc>
          <w:tcPr>
            <w:tcW w:w="9214" w:type="dxa"/>
            <w:shd w:val="clear" w:color="auto" w:fill="FFFFCC"/>
          </w:tcPr>
          <w:p w14:paraId="6863BFA0" w14:textId="433043BE" w:rsidR="00B371DD" w:rsidRPr="00524523" w:rsidRDefault="00B371DD" w:rsidP="0052452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B.2. Abipürotehnik, tase 3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3D952B0" w14:textId="77777777" w:rsidR="001D3273" w:rsidRPr="001D3273" w:rsidRDefault="001D3273" w:rsidP="001D327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Mõtlemisoskused </w:t>
            </w:r>
          </w:p>
          <w:p w14:paraId="3345F517" w14:textId="3214790D" w:rsidR="001D3273" w:rsidRPr="001D3273" w:rsidRDefault="001D3273" w:rsidP="001D3273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Omandab uusi teadmisi ja oskusi. Mõtestab ja väärtustab õpitu sisulist tähendust.</w:t>
            </w:r>
          </w:p>
          <w:p w14:paraId="1DD85451" w14:textId="6D53E58B" w:rsidR="001D3273" w:rsidRPr="001D3273" w:rsidRDefault="001D3273" w:rsidP="001D3273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Käsitleb teemat või olukorda eri vaatenurkadest ja kombineerib tähelepanekuid tavapärasest erinevateks uudseteks lahendusteks. Kasutab, täiustab või sobitab olemasolevaid ja uudseid tööviise, tooteid ja teenuseid.</w:t>
            </w:r>
          </w:p>
          <w:p w14:paraId="0F275C8E" w14:textId="3E2B203D" w:rsidR="001D3273" w:rsidRPr="001D3273" w:rsidRDefault="001D3273" w:rsidP="001D3273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Tuvastab ja sõnastab tekkida võivad ning juba tekkinud probleemid. Hindab võimalusi lahenduse leidmiseks.</w:t>
            </w:r>
          </w:p>
          <w:p w14:paraId="74165EBE" w14:textId="5C5DCFA1" w:rsidR="001D3273" w:rsidRPr="001D3273" w:rsidRDefault="001D3273" w:rsidP="001D3273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Tajub adekvaatselt esemete ja ruumi kolmemõõtmelisust ning nende osade vahelisi suhteid ja mõõte.</w:t>
            </w:r>
          </w:p>
          <w:p w14:paraId="193D90D8" w14:textId="77777777" w:rsidR="001D3273" w:rsidRPr="001D3273" w:rsidRDefault="001D3273" w:rsidP="001D327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1D3273">
              <w:rPr>
                <w:rFonts w:ascii="Calibri" w:hAnsi="Calibri"/>
                <w:iCs/>
                <w:sz w:val="22"/>
                <w:szCs w:val="22"/>
                <w:u w:val="single"/>
              </w:rPr>
              <w:t>nesejuhtimisoskused</w:t>
            </w:r>
          </w:p>
          <w:p w14:paraId="69EA5EA5" w14:textId="593958D8" w:rsidR="001D3273" w:rsidRPr="001D3273" w:rsidRDefault="001D3273" w:rsidP="001D3273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Järgib tööd tehes juhiseid, valdkondlikke nõudeid, eeskirju, õigusakte, standardeid, konventsioone jmt.</w:t>
            </w:r>
          </w:p>
          <w:p w14:paraId="5F3DD846" w14:textId="23466A90" w:rsidR="001D3273" w:rsidRPr="001D3273" w:rsidRDefault="001D3273" w:rsidP="001D3273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Tuleb probleemideta toime muutuvate olukordade ja keskkonnatingimustega.</w:t>
            </w:r>
          </w:p>
          <w:p w14:paraId="629EEAB1" w14:textId="3E5CA327" w:rsidR="001D3273" w:rsidRPr="001D3273" w:rsidRDefault="001D3273" w:rsidP="001D3273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Teeb eesmärgi saavutamiseks kohaseid valikuid ja otsuseid. Tegutseb järjekindlalt ülesande täitmise või tegevuse lõpuleviimise nimel.</w:t>
            </w:r>
          </w:p>
          <w:p w14:paraId="059E6C69" w14:textId="4AC15B72" w:rsidR="001D3273" w:rsidRPr="001D3273" w:rsidRDefault="001D3273" w:rsidP="001D3273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Järgib töötervishoiu ja ohutusnõudeid, kasutades töö tegemist soodustavaid ning enda ja teiste tervist säästvaid tööviise, asendeid, vahendeid ja võtteid.</w:t>
            </w:r>
          </w:p>
          <w:p w14:paraId="29B19F09" w14:textId="3FA14832" w:rsidR="001D3273" w:rsidRPr="001D3273" w:rsidRDefault="001D3273" w:rsidP="001D3273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lastRenderedPageBreak/>
              <w:t>Seostab oma otsuseid ja tegevust võimalike tagajärgedega ning on valmis tulemustest aru andma.</w:t>
            </w:r>
          </w:p>
          <w:p w14:paraId="1E2EDA2A" w14:textId="77777777" w:rsidR="001D3273" w:rsidRPr="001D3273" w:rsidRDefault="001D3273" w:rsidP="001D327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06743216" w14:textId="77D0991E" w:rsidR="001D3273" w:rsidRPr="001D3273" w:rsidRDefault="001D3273" w:rsidP="001D3273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Teeb koostööd nii ühiste eesmärkide saavutamise nimel kui ka erinevate eesmärkide korral, arvestades kõigi poolte vajaduste ja seisukohtadega.</w:t>
            </w:r>
          </w:p>
          <w:p w14:paraId="32B22BA4" w14:textId="75CA075E" w:rsidR="001D3273" w:rsidRPr="001D3273" w:rsidRDefault="001D3273" w:rsidP="001D3273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Esitab sihtrühmale või isikule selgelt asjakohast teavet suuliselt</w:t>
            </w:r>
            <w:r w:rsidR="00C9232D">
              <w:rPr>
                <w:rFonts w:ascii="Calibri" w:hAnsi="Calibri"/>
                <w:iCs/>
                <w:sz w:val="22"/>
                <w:szCs w:val="22"/>
              </w:rPr>
              <w:t xml:space="preserve"> või</w:t>
            </w:r>
            <w:r w:rsidRPr="001D3273">
              <w:rPr>
                <w:rFonts w:ascii="Calibri" w:hAnsi="Calibri"/>
                <w:iCs/>
                <w:sz w:val="22"/>
                <w:szCs w:val="22"/>
              </w:rPr>
              <w:t xml:space="preserve"> kirjalikult</w:t>
            </w:r>
            <w:r w:rsidR="00C9232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348B0924" w:rsidR="009E28FA" w:rsidRPr="001D3273" w:rsidRDefault="001D3273" w:rsidP="002D21A5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D3273">
              <w:rPr>
                <w:rFonts w:ascii="Calibri" w:hAnsi="Calibri"/>
                <w:iCs/>
                <w:sz w:val="22"/>
                <w:szCs w:val="22"/>
              </w:rPr>
              <w:t>Kasutab eesti keelt tasemel B1 vt lisa 1 „Keelte oskustasemete kirjeldused“.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Default="00294235" w:rsidP="00400626">
      <w:pPr>
        <w:ind w:left="142"/>
        <w:rPr>
          <w:rFonts w:ascii="Calibri" w:hAnsi="Calibri"/>
          <w:b/>
          <w:color w:val="0070C0"/>
        </w:rPr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AB95759" w:rsidR="0008482E" w:rsidRPr="0008482E" w:rsidRDefault="00610B6B" w:rsidP="00610B6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28FA" w:rsidRPr="009E28FA">
              <w:rPr>
                <w:rFonts w:ascii="Calibri" w:hAnsi="Calibri"/>
                <w:b/>
                <w:sz w:val="22"/>
                <w:szCs w:val="22"/>
              </w:rPr>
              <w:t>Ilutulestiku ettevalmistustööd</w:t>
            </w:r>
          </w:p>
        </w:tc>
        <w:tc>
          <w:tcPr>
            <w:tcW w:w="1213" w:type="dxa"/>
          </w:tcPr>
          <w:p w14:paraId="52FBD7D6" w14:textId="170234A5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A1C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2C85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30CC7451" w14:textId="77777777" w:rsidR="009E28F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6AA81F5" w14:textId="5915CAF5" w:rsidR="009E28FA" w:rsidRPr="009E28FA" w:rsidRDefault="009E28FA" w:rsidP="009E28F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9E28FA">
              <w:rPr>
                <w:rFonts w:ascii="Calibri" w:hAnsi="Calibri"/>
                <w:sz w:val="22"/>
                <w:szCs w:val="22"/>
              </w:rPr>
              <w:t>Kavandab oma tegevused lähtuvalt ülesandest, kasutades juhendaja abi.</w:t>
            </w:r>
          </w:p>
          <w:p w14:paraId="37CD8DE4" w14:textId="69A9CE1A" w:rsidR="00610B6B" w:rsidRPr="009E28FA" w:rsidRDefault="009E28FA" w:rsidP="009E28FA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28FA">
              <w:rPr>
                <w:rFonts w:ascii="Calibri" w:hAnsi="Calibri" w:cs="Calibri"/>
                <w:sz w:val="22"/>
                <w:szCs w:val="22"/>
              </w:rPr>
              <w:t>Komplekteerib vajalikud töövahendid (sh isikukaitsevahendid) ja pürotehnilised tooted vastavalt juhistele.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368C798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28FA" w:rsidRPr="009E28FA">
              <w:rPr>
                <w:rFonts w:ascii="Calibri" w:hAnsi="Calibri"/>
                <w:b/>
                <w:sz w:val="22"/>
                <w:szCs w:val="22"/>
              </w:rPr>
              <w:t>Laskeplatsi</w:t>
            </w:r>
            <w:r w:rsidR="0008482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8482E" w:rsidRPr="0052441E">
              <w:rPr>
                <w:rFonts w:ascii="Calibri" w:hAnsi="Calibri"/>
                <w:b/>
                <w:sz w:val="22"/>
                <w:szCs w:val="22"/>
              </w:rPr>
              <w:t>tööd</w:t>
            </w:r>
            <w:r w:rsidR="009E28FA" w:rsidRPr="009E28F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5224FAA2" w14:textId="0CBFB862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0721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1FFD91F" w14:textId="7BB78249" w:rsidR="00344539" w:rsidRDefault="00344539" w:rsidP="0008482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ette ilutulestiku ala</w:t>
            </w:r>
            <w:r w:rsidR="0052441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vastavalt ülesandele</w:t>
            </w:r>
            <w:r w:rsidR="00B97BDE">
              <w:rPr>
                <w:rFonts w:ascii="Calibri" w:hAnsi="Calibri"/>
                <w:sz w:val="22"/>
                <w:szCs w:val="22"/>
              </w:rPr>
              <w:t>.</w:t>
            </w:r>
          </w:p>
          <w:p w14:paraId="768C488E" w14:textId="4A0E12F8" w:rsidR="0008482E" w:rsidRPr="0008482E" w:rsidRDefault="0008482E" w:rsidP="0008482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</w:rPr>
            </w:pPr>
            <w:r w:rsidRPr="0008482E">
              <w:rPr>
                <w:rFonts w:ascii="Calibri" w:hAnsi="Calibri"/>
                <w:sz w:val="22"/>
                <w:szCs w:val="22"/>
              </w:rPr>
              <w:t>Märgistab ilutulestiku ohuala vastavalt ülesandele ja juhistele</w:t>
            </w:r>
            <w:r w:rsidR="00B97BDE"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64345222" w:rsidR="0008482E" w:rsidRPr="0008482E" w:rsidRDefault="0008482E" w:rsidP="0008482E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8482E">
              <w:rPr>
                <w:rFonts w:ascii="Calibri" w:hAnsi="Calibri"/>
                <w:sz w:val="22"/>
                <w:szCs w:val="22"/>
              </w:rPr>
              <w:t>Paigutab koos juhendajaga pürotehnilised tooted ja ilutulestikuvahendid laskeplatsile.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3D1F7FD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28FA" w:rsidRPr="009E28FA">
              <w:rPr>
                <w:rFonts w:ascii="Calibri" w:hAnsi="Calibri"/>
                <w:b/>
                <w:sz w:val="22"/>
                <w:szCs w:val="22"/>
              </w:rPr>
              <w:t>Ilutulestiku läbiviimine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32113529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0721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D6CC8E6" w14:textId="5E5F170E" w:rsidR="00A7179F" w:rsidRPr="00904858" w:rsidRDefault="00307214" w:rsidP="009E28F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307214">
              <w:rPr>
                <w:rFonts w:ascii="Calibri" w:hAnsi="Calibri"/>
                <w:sz w:val="22"/>
                <w:szCs w:val="22"/>
              </w:rPr>
              <w:t>K</w:t>
            </w:r>
            <w:r w:rsidR="009E28FA" w:rsidRPr="00307214">
              <w:rPr>
                <w:rFonts w:ascii="Calibri" w:hAnsi="Calibri"/>
                <w:sz w:val="22"/>
                <w:szCs w:val="22"/>
              </w:rPr>
              <w:t xml:space="preserve">ontrollib </w:t>
            </w:r>
            <w:r w:rsidR="00C553D4">
              <w:rPr>
                <w:rFonts w:ascii="Calibri" w:hAnsi="Calibri"/>
                <w:sz w:val="22"/>
                <w:szCs w:val="22"/>
              </w:rPr>
              <w:t xml:space="preserve">visuaalselt </w:t>
            </w:r>
            <w:r w:rsidR="009E28FA" w:rsidRPr="00904858">
              <w:rPr>
                <w:rFonts w:ascii="Calibri" w:hAnsi="Calibri"/>
                <w:sz w:val="22"/>
                <w:szCs w:val="22"/>
              </w:rPr>
              <w:t xml:space="preserve">ilutulestiku </w:t>
            </w:r>
            <w:r w:rsidR="00B90DB7">
              <w:rPr>
                <w:rFonts w:ascii="Calibri" w:hAnsi="Calibri"/>
                <w:sz w:val="22"/>
                <w:szCs w:val="22"/>
              </w:rPr>
              <w:t xml:space="preserve"> ohutusele vastavust</w:t>
            </w:r>
            <w:r w:rsidR="009E28FA" w:rsidRPr="00904858">
              <w:rPr>
                <w:rFonts w:ascii="Calibri" w:hAnsi="Calibri"/>
                <w:sz w:val="22"/>
                <w:szCs w:val="22"/>
              </w:rPr>
              <w:t>, arvestades ümbritsevat keskkonda ja ilmastiku mõju.</w:t>
            </w:r>
          </w:p>
          <w:p w14:paraId="68B3CEDA" w14:textId="1DCFE259" w:rsidR="009E28FA" w:rsidRPr="00904858" w:rsidRDefault="009E28FA" w:rsidP="009E28F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04858">
              <w:rPr>
                <w:rFonts w:ascii="Calibri" w:hAnsi="Calibri"/>
                <w:sz w:val="22"/>
                <w:szCs w:val="22"/>
              </w:rPr>
              <w:t xml:space="preserve">Kontrollib </w:t>
            </w:r>
            <w:r w:rsidR="00D70227" w:rsidRPr="00904858">
              <w:rPr>
                <w:rFonts w:ascii="Calibri" w:hAnsi="Calibri"/>
                <w:sz w:val="22"/>
                <w:szCs w:val="22"/>
              </w:rPr>
              <w:t>etteantud juhiste</w:t>
            </w:r>
            <w:r w:rsidR="00D70227">
              <w:rPr>
                <w:rFonts w:ascii="Calibri" w:hAnsi="Calibri"/>
                <w:sz w:val="22"/>
                <w:szCs w:val="22"/>
              </w:rPr>
              <w:t xml:space="preserve"> alusel</w:t>
            </w:r>
            <w:r w:rsidR="00D70227" w:rsidRPr="0090485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keskkonna ja ilmastiku </w:t>
            </w:r>
            <w:r w:rsidR="00B90DB7">
              <w:rPr>
                <w:rFonts w:ascii="Calibri" w:hAnsi="Calibri"/>
                <w:sz w:val="22"/>
                <w:szCs w:val="22"/>
              </w:rPr>
              <w:t>tingimuste</w:t>
            </w:r>
            <w:r w:rsidR="00D70227"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904858">
              <w:rPr>
                <w:rFonts w:ascii="Calibri" w:hAnsi="Calibri"/>
                <w:sz w:val="22"/>
                <w:szCs w:val="22"/>
              </w:rPr>
              <w:t>astavust.</w:t>
            </w:r>
          </w:p>
          <w:p w14:paraId="21C0253C" w14:textId="289A64CA" w:rsidR="0008482E" w:rsidRPr="0008482E" w:rsidRDefault="009E28FA" w:rsidP="0008482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04858">
              <w:rPr>
                <w:rFonts w:ascii="Calibri" w:hAnsi="Calibri"/>
                <w:sz w:val="22"/>
                <w:szCs w:val="22"/>
              </w:rPr>
              <w:t>Süütab ilutulestiku ülesandes etteantud meetodiga (nt elektriliselt, leegiga)</w:t>
            </w:r>
            <w:r w:rsidR="00A8027B">
              <w:rPr>
                <w:rFonts w:ascii="Calibri" w:hAnsi="Calibri"/>
                <w:sz w:val="22"/>
                <w:szCs w:val="22"/>
              </w:rPr>
              <w:t xml:space="preserve"> kasutades juhendaja abi.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69969FAF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28FA" w:rsidRPr="009E28FA">
              <w:rPr>
                <w:rFonts w:ascii="Calibri" w:hAnsi="Calibri"/>
                <w:b/>
                <w:sz w:val="22"/>
                <w:szCs w:val="22"/>
              </w:rPr>
              <w:t>Ilutulestiku läbiviimise järgsed tööd</w:t>
            </w:r>
            <w:r w:rsidR="007019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72A4F055" w:rsidR="00C957CA" w:rsidRPr="00CF4019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C4919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07214" w:rsidRPr="00CF4019" w14:paraId="4F5ACCB5" w14:textId="77777777" w:rsidTr="004D6012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50287821" w14:textId="77777777" w:rsidR="00307214" w:rsidRPr="007110E3" w:rsidRDefault="00307214" w:rsidP="00307214">
            <w:pPr>
              <w:pStyle w:val="ListParagraph"/>
              <w:ind w:left="0"/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B955870" w14:textId="55017335" w:rsidR="00307214" w:rsidRDefault="00307214" w:rsidP="0030721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904858">
              <w:rPr>
                <w:rFonts w:ascii="Calibri" w:hAnsi="Calibri"/>
                <w:sz w:val="22"/>
                <w:szCs w:val="22"/>
              </w:rPr>
              <w:t>Kontrollib peale ilutulestiku läbiviimist tõrgete olemasolu ning teavitab</w:t>
            </w:r>
            <w:r w:rsidR="00B90DB7">
              <w:rPr>
                <w:rFonts w:ascii="Calibri" w:hAnsi="Calibri"/>
                <w:sz w:val="22"/>
                <w:szCs w:val="22"/>
              </w:rPr>
              <w:t xml:space="preserve"> leiust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 juhendajat.</w:t>
            </w:r>
          </w:p>
          <w:p w14:paraId="6F6D4E1E" w14:textId="1F62EE6F" w:rsidR="0008482E" w:rsidRPr="0008482E" w:rsidRDefault="00307214" w:rsidP="0008482E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oristab </w:t>
            </w:r>
            <w:r w:rsidR="00344539">
              <w:rPr>
                <w:rFonts w:ascii="Calibri" w:hAnsi="Calibri"/>
                <w:sz w:val="22"/>
                <w:szCs w:val="22"/>
              </w:rPr>
              <w:t xml:space="preserve">ja korrastab </w:t>
            </w:r>
            <w:r w:rsidR="0052441E">
              <w:rPr>
                <w:rFonts w:ascii="Calibri" w:hAnsi="Calibri"/>
                <w:sz w:val="22"/>
                <w:szCs w:val="22"/>
              </w:rPr>
              <w:t>ilutulestiku ala</w:t>
            </w:r>
            <w:r w:rsidRPr="00904858">
              <w:rPr>
                <w:rFonts w:ascii="Calibri" w:hAnsi="Calibri"/>
                <w:sz w:val="22"/>
                <w:szCs w:val="22"/>
              </w:rPr>
              <w:t>, arvestades</w:t>
            </w:r>
            <w:r w:rsidR="00344539">
              <w:rPr>
                <w:rFonts w:ascii="Calibri" w:hAnsi="Calibri"/>
                <w:sz w:val="22"/>
                <w:szCs w:val="22"/>
              </w:rPr>
              <w:t xml:space="preserve"> tegevuskoha</w:t>
            </w:r>
            <w:r w:rsidRPr="00904858">
              <w:rPr>
                <w:rFonts w:ascii="Calibri" w:hAnsi="Calibri"/>
                <w:sz w:val="22"/>
                <w:szCs w:val="22"/>
              </w:rPr>
              <w:t xml:space="preserve"> keskkonnanõudeid.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583EB63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603E5786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2E4221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4221">
              <w:rPr>
                <w:rFonts w:ascii="Calibri" w:hAnsi="Calibri"/>
                <w:b/>
                <w:sz w:val="22"/>
                <w:szCs w:val="22"/>
              </w:rPr>
              <w:t xml:space="preserve">Pürotehnik, tase 3 </w:t>
            </w:r>
            <w:r w:rsidR="002E4221" w:rsidRPr="002521EE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395284C8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642789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7E47C7" w:rsidRPr="00CF4019" w14:paraId="0AD2F079" w14:textId="77777777" w:rsidTr="007E47C7">
        <w:tc>
          <w:tcPr>
            <w:tcW w:w="9356" w:type="dxa"/>
            <w:gridSpan w:val="2"/>
            <w:shd w:val="clear" w:color="auto" w:fill="auto"/>
          </w:tcPr>
          <w:p w14:paraId="5C285273" w14:textId="77777777" w:rsidR="007E47C7" w:rsidRPr="007E47C7" w:rsidRDefault="007E47C7" w:rsidP="007E47C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E47C7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35172F1" w14:textId="77777777" w:rsidR="007C3F71" w:rsidRPr="006F0857" w:rsidRDefault="007C3F71" w:rsidP="007C3F71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Tuvastab ja arvestab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pürotehnikiste toodete käitlemisest </w:t>
            </w:r>
            <w:r w:rsidRPr="006F0857">
              <w:rPr>
                <w:rFonts w:ascii="Calibri" w:hAnsi="Calibri"/>
                <w:bCs/>
                <w:sz w:val="22"/>
                <w:szCs w:val="22"/>
              </w:rPr>
              <w:t>tulenevate ohuteguritega, rakendab sobivaid meetmeid riskide maandamiseks.</w:t>
            </w:r>
          </w:p>
          <w:p w14:paraId="25C4D2AD" w14:textId="742EA016" w:rsidR="009F0121" w:rsidRPr="007C3F71" w:rsidRDefault="007C3F71" w:rsidP="007C3F71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Kasutab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ilutulestiku </w:t>
            </w:r>
            <w:r w:rsidR="00B90DB7">
              <w:rPr>
                <w:rFonts w:ascii="Calibri" w:hAnsi="Calibri"/>
                <w:bCs/>
                <w:sz w:val="22"/>
                <w:szCs w:val="22"/>
              </w:rPr>
              <w:t xml:space="preserve">läbi viimiseks </w:t>
            </w:r>
            <w:r>
              <w:rPr>
                <w:rFonts w:ascii="Calibri" w:hAnsi="Calibri"/>
                <w:bCs/>
                <w:sz w:val="22"/>
                <w:szCs w:val="22"/>
              </w:rPr>
              <w:t>vajalikke erivahendeid (pult, alused, tööriistad)</w:t>
            </w:r>
            <w:r w:rsidRPr="006F0857">
              <w:rPr>
                <w:rFonts w:ascii="Calibri" w:hAnsi="Calibri"/>
                <w:bCs/>
                <w:sz w:val="22"/>
                <w:szCs w:val="22"/>
              </w:rPr>
              <w:t xml:space="preserve">, tarvikuid ja isikukaitsevahendeid </w:t>
            </w:r>
            <w:r>
              <w:rPr>
                <w:rFonts w:ascii="Calibri" w:hAnsi="Calibri"/>
                <w:bCs/>
                <w:sz w:val="22"/>
                <w:szCs w:val="22"/>
              </w:rPr>
              <w:t>(kiiver, tulekindel riietus, prilli</w:t>
            </w:r>
            <w:r w:rsidR="00D70227">
              <w:rPr>
                <w:rFonts w:ascii="Calibri" w:hAnsi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jms) vastavalt juhistele.</w:t>
            </w:r>
          </w:p>
        </w:tc>
      </w:tr>
      <w:tr w:rsidR="007E47C7" w:rsidRPr="00CF4019" w14:paraId="683757D9" w14:textId="77777777" w:rsidTr="007E47C7">
        <w:trPr>
          <w:trHeight w:val="552"/>
        </w:trPr>
        <w:tc>
          <w:tcPr>
            <w:tcW w:w="9356" w:type="dxa"/>
            <w:gridSpan w:val="2"/>
            <w:shd w:val="clear" w:color="auto" w:fill="auto"/>
          </w:tcPr>
          <w:p w14:paraId="6287A09C" w14:textId="77777777" w:rsidR="007E47C7" w:rsidRPr="0030669B" w:rsidRDefault="007E47C7" w:rsidP="007E47C7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30669B">
              <w:rPr>
                <w:rFonts w:ascii="Calibri" w:hAnsi="Calibri"/>
                <w:bCs/>
                <w:sz w:val="22"/>
                <w:szCs w:val="22"/>
                <w:u w:val="single"/>
              </w:rPr>
              <w:t>Teadmised:</w:t>
            </w:r>
          </w:p>
          <w:p w14:paraId="08296699" w14:textId="77777777" w:rsidR="007E47C7" w:rsidRPr="007E47C7" w:rsidRDefault="007E47C7" w:rsidP="007E47C7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E47C7">
              <w:rPr>
                <w:rFonts w:ascii="Calibri" w:hAnsi="Calibri"/>
                <w:bCs/>
                <w:sz w:val="22"/>
                <w:szCs w:val="22"/>
              </w:rPr>
              <w:t>Pürotehnika alane terminoloogia ja mõisted.</w:t>
            </w:r>
          </w:p>
          <w:p w14:paraId="3751A864" w14:textId="3282FC0A" w:rsidR="007E47C7" w:rsidRPr="007E47C7" w:rsidRDefault="007E47C7" w:rsidP="007E47C7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7E47C7">
              <w:rPr>
                <w:rFonts w:ascii="Calibri" w:hAnsi="Calibri"/>
                <w:bCs/>
                <w:sz w:val="22"/>
                <w:szCs w:val="22"/>
              </w:rPr>
              <w:t>Pürotehniliste ainete ja toodete kasutusala ja kategoriseerimine.</w:t>
            </w:r>
          </w:p>
          <w:p w14:paraId="51E8BA13" w14:textId="52B5CFA1" w:rsidR="007E47C7" w:rsidRPr="007E47C7" w:rsidRDefault="007E47C7" w:rsidP="007E47C7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7E47C7">
              <w:rPr>
                <w:rFonts w:ascii="Calibri" w:hAnsi="Calibri"/>
                <w:bCs/>
                <w:sz w:val="22"/>
                <w:szCs w:val="22"/>
              </w:rPr>
              <w:t>Ilutulestike ja lõhkematerjalide olemus.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607FE6B8" w14:textId="77777777" w:rsidR="00D7303D" w:rsidRPr="00D7303D" w:rsidRDefault="00D7303D" w:rsidP="00D7303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>Kersti Jaani – Pyrocom OÜ</w:t>
            </w:r>
          </w:p>
          <w:p w14:paraId="25C302B4" w14:textId="77777777" w:rsidR="00D7303D" w:rsidRPr="00D7303D" w:rsidRDefault="00D7303D" w:rsidP="00D7303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>Eduard Tani – Eesti Pürotehnikute Liit</w:t>
            </w:r>
          </w:p>
          <w:p w14:paraId="454B6F68" w14:textId="77777777" w:rsidR="00D7303D" w:rsidRPr="00D7303D" w:rsidRDefault="00D7303D" w:rsidP="00D7303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>Richard Ossep – HR OÜ</w:t>
            </w:r>
          </w:p>
          <w:p w14:paraId="35AE7ABE" w14:textId="77777777" w:rsidR="001E29DD" w:rsidRDefault="00D7303D" w:rsidP="00D7303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>Reeme Unnuk – Tarbijakaitse ja Tehnilise Järelevalve Amet</w:t>
            </w:r>
          </w:p>
          <w:p w14:paraId="12EB2229" w14:textId="2D8B7F45" w:rsidR="00D70227" w:rsidRPr="00331584" w:rsidRDefault="00D70227" w:rsidP="00D7303D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Lauri Kütt</w:t>
            </w:r>
            <w:r w:rsidRPr="00D7303D">
              <w:rPr>
                <w:rFonts w:ascii="Calibri" w:hAnsi="Calibri"/>
                <w:sz w:val="22"/>
                <w:szCs w:val="22"/>
              </w:rPr>
              <w:t xml:space="preserve"> – Tarbijakaitse ja Tehnilise Järelevalve Amet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45BB2464" w:rsidR="001E29DD" w:rsidRPr="00331584" w:rsidRDefault="00D7303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 xml:space="preserve">Energeetika, mäe- ja keemiatööstuse </w:t>
            </w:r>
            <w:r w:rsidR="00FA417D">
              <w:rPr>
                <w:rFonts w:ascii="Calibri" w:hAnsi="Calibri"/>
                <w:sz w:val="22"/>
                <w:szCs w:val="22"/>
              </w:rPr>
              <w:t>K</w:t>
            </w:r>
            <w:r w:rsidRPr="00D7303D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3EA4A687" w:rsidR="001E29DD" w:rsidRPr="00725E01" w:rsidRDefault="00D7303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7303D">
              <w:rPr>
                <w:rFonts w:ascii="Calibri" w:hAnsi="Calibri"/>
                <w:sz w:val="22"/>
                <w:szCs w:val="22"/>
              </w:rPr>
              <w:t>3435 Muud kunsti- ja kultuurivaldkonna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556F68A6" w:rsidR="001E29DD" w:rsidRPr="00725E01" w:rsidRDefault="0084626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28FECED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D7303D">
              <w:t xml:space="preserve"> </w:t>
            </w:r>
            <w:r w:rsidR="00D7303D" w:rsidRPr="00D7303D">
              <w:rPr>
                <w:rFonts w:ascii="Calibri" w:hAnsi="Calibri"/>
                <w:i/>
                <w:iCs/>
                <w:sz w:val="22"/>
                <w:szCs w:val="22"/>
              </w:rPr>
              <w:t xml:space="preserve">Pyrotechnician, level </w:t>
            </w:r>
            <w:r w:rsidR="009A39A6">
              <w:rPr>
                <w:rFonts w:ascii="Calibri" w:hAnsi="Calibri"/>
                <w:i/>
                <w:iCs/>
                <w:sz w:val="22"/>
                <w:szCs w:val="22"/>
              </w:rPr>
              <w:t>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7F624FBA" w:rsidR="004A79CF" w:rsidRPr="00DD5358" w:rsidRDefault="000D3037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0D3037">
              <w:rPr>
                <w:rFonts w:ascii="Calibri" w:hAnsi="Calibri"/>
                <w:sz w:val="22"/>
                <w:szCs w:val="22"/>
              </w:rPr>
              <w:t>isa 1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0D3037">
              <w:rPr>
                <w:rFonts w:ascii="Calibri" w:hAnsi="Calibri"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B25"/>
    <w:multiLevelType w:val="hybridMultilevel"/>
    <w:tmpl w:val="3A4261BA"/>
    <w:lvl w:ilvl="0" w:tplc="7A8E1FF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60D"/>
    <w:multiLevelType w:val="hybridMultilevel"/>
    <w:tmpl w:val="7D6E87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5749"/>
    <w:multiLevelType w:val="hybridMultilevel"/>
    <w:tmpl w:val="F3A6D74C"/>
    <w:lvl w:ilvl="0" w:tplc="2F7881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C097D"/>
    <w:multiLevelType w:val="hybridMultilevel"/>
    <w:tmpl w:val="FA7053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5504"/>
    <w:multiLevelType w:val="hybridMultilevel"/>
    <w:tmpl w:val="CFEAFCB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311"/>
    <w:multiLevelType w:val="hybridMultilevel"/>
    <w:tmpl w:val="2B06EE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4530"/>
    <w:multiLevelType w:val="hybridMultilevel"/>
    <w:tmpl w:val="0D9EAD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45002"/>
    <w:multiLevelType w:val="hybridMultilevel"/>
    <w:tmpl w:val="84540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52204"/>
    <w:multiLevelType w:val="hybridMultilevel"/>
    <w:tmpl w:val="6D7CCA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AB3EEB"/>
    <w:multiLevelType w:val="hybridMultilevel"/>
    <w:tmpl w:val="01D47D9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1F105B"/>
    <w:multiLevelType w:val="hybridMultilevel"/>
    <w:tmpl w:val="505E94C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451CF4"/>
    <w:multiLevelType w:val="hybridMultilevel"/>
    <w:tmpl w:val="2F2277AA"/>
    <w:lvl w:ilvl="0" w:tplc="F38AB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600BB"/>
    <w:multiLevelType w:val="hybridMultilevel"/>
    <w:tmpl w:val="2B06EE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74B11"/>
    <w:multiLevelType w:val="hybridMultilevel"/>
    <w:tmpl w:val="21E6E7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B23E69"/>
    <w:multiLevelType w:val="hybridMultilevel"/>
    <w:tmpl w:val="0CF460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17BD2"/>
    <w:multiLevelType w:val="hybridMultilevel"/>
    <w:tmpl w:val="FA10FF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11329"/>
    <w:multiLevelType w:val="hybridMultilevel"/>
    <w:tmpl w:val="6EF2DD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054DF"/>
    <w:multiLevelType w:val="hybridMultilevel"/>
    <w:tmpl w:val="7E0C092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7267B0"/>
    <w:multiLevelType w:val="hybridMultilevel"/>
    <w:tmpl w:val="B420B052"/>
    <w:lvl w:ilvl="0" w:tplc="00C85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D428D"/>
    <w:multiLevelType w:val="hybridMultilevel"/>
    <w:tmpl w:val="998899D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044C4"/>
    <w:multiLevelType w:val="hybridMultilevel"/>
    <w:tmpl w:val="7DF804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AA7239"/>
    <w:multiLevelType w:val="hybridMultilevel"/>
    <w:tmpl w:val="832E1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4"/>
  </w:num>
  <w:num w:numId="2" w16cid:durableId="1733693963">
    <w:abstractNumId w:val="16"/>
  </w:num>
  <w:num w:numId="3" w16cid:durableId="1617636374">
    <w:abstractNumId w:val="15"/>
  </w:num>
  <w:num w:numId="4" w16cid:durableId="1853254628">
    <w:abstractNumId w:val="44"/>
  </w:num>
  <w:num w:numId="5" w16cid:durableId="2122414508">
    <w:abstractNumId w:val="29"/>
  </w:num>
  <w:num w:numId="6" w16cid:durableId="414133219">
    <w:abstractNumId w:val="41"/>
  </w:num>
  <w:num w:numId="7" w16cid:durableId="182671239">
    <w:abstractNumId w:val="34"/>
  </w:num>
  <w:num w:numId="8" w16cid:durableId="1717386723">
    <w:abstractNumId w:val="45"/>
  </w:num>
  <w:num w:numId="9" w16cid:durableId="1060713610">
    <w:abstractNumId w:val="24"/>
  </w:num>
  <w:num w:numId="10" w16cid:durableId="704259253">
    <w:abstractNumId w:val="8"/>
  </w:num>
  <w:num w:numId="11" w16cid:durableId="1681926032">
    <w:abstractNumId w:val="3"/>
  </w:num>
  <w:num w:numId="12" w16cid:durableId="12138834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10"/>
  </w:num>
  <w:num w:numId="15" w16cid:durableId="248659704">
    <w:abstractNumId w:val="23"/>
  </w:num>
  <w:num w:numId="16" w16cid:durableId="1669751746">
    <w:abstractNumId w:val="12"/>
  </w:num>
  <w:num w:numId="17" w16cid:durableId="1213421334">
    <w:abstractNumId w:val="26"/>
  </w:num>
  <w:num w:numId="18" w16cid:durableId="823664533">
    <w:abstractNumId w:val="27"/>
  </w:num>
  <w:num w:numId="19" w16cid:durableId="1507524932">
    <w:abstractNumId w:val="17"/>
  </w:num>
  <w:num w:numId="20" w16cid:durableId="873153037">
    <w:abstractNumId w:val="28"/>
  </w:num>
  <w:num w:numId="21" w16cid:durableId="1093819184">
    <w:abstractNumId w:val="1"/>
  </w:num>
  <w:num w:numId="22" w16cid:durableId="1082604238">
    <w:abstractNumId w:val="11"/>
  </w:num>
  <w:num w:numId="23" w16cid:durableId="1200626746">
    <w:abstractNumId w:val="40"/>
  </w:num>
  <w:num w:numId="24" w16cid:durableId="1715814506">
    <w:abstractNumId w:val="39"/>
  </w:num>
  <w:num w:numId="25" w16cid:durableId="897591157">
    <w:abstractNumId w:val="25"/>
  </w:num>
  <w:num w:numId="26" w16cid:durableId="1217665080">
    <w:abstractNumId w:val="5"/>
  </w:num>
  <w:num w:numId="27" w16cid:durableId="134372324">
    <w:abstractNumId w:val="48"/>
  </w:num>
  <w:num w:numId="28" w16cid:durableId="6297127">
    <w:abstractNumId w:val="6"/>
  </w:num>
  <w:num w:numId="29" w16cid:durableId="914318414">
    <w:abstractNumId w:val="18"/>
  </w:num>
  <w:num w:numId="30" w16cid:durableId="314262258">
    <w:abstractNumId w:val="2"/>
  </w:num>
  <w:num w:numId="31" w16cid:durableId="1671372438">
    <w:abstractNumId w:val="33"/>
  </w:num>
  <w:num w:numId="32" w16cid:durableId="156770036">
    <w:abstractNumId w:val="36"/>
  </w:num>
  <w:num w:numId="33" w16cid:durableId="527522708">
    <w:abstractNumId w:val="30"/>
  </w:num>
  <w:num w:numId="34" w16cid:durableId="630094190">
    <w:abstractNumId w:val="9"/>
  </w:num>
  <w:num w:numId="35" w16cid:durableId="90854577">
    <w:abstractNumId w:val="43"/>
  </w:num>
  <w:num w:numId="36" w16cid:durableId="1623809314">
    <w:abstractNumId w:val="19"/>
  </w:num>
  <w:num w:numId="37" w16cid:durableId="2084907177">
    <w:abstractNumId w:val="13"/>
  </w:num>
  <w:num w:numId="38" w16cid:durableId="941180267">
    <w:abstractNumId w:val="7"/>
  </w:num>
  <w:num w:numId="39" w16cid:durableId="243878943">
    <w:abstractNumId w:val="4"/>
  </w:num>
  <w:num w:numId="40" w16cid:durableId="309526650">
    <w:abstractNumId w:val="37"/>
  </w:num>
  <w:num w:numId="41" w16cid:durableId="1720006869">
    <w:abstractNumId w:val="22"/>
  </w:num>
  <w:num w:numId="42" w16cid:durableId="992224814">
    <w:abstractNumId w:val="35"/>
  </w:num>
  <w:num w:numId="43" w16cid:durableId="744256922">
    <w:abstractNumId w:val="47"/>
  </w:num>
  <w:num w:numId="44" w16cid:durableId="1049301925">
    <w:abstractNumId w:val="32"/>
  </w:num>
  <w:num w:numId="45" w16cid:durableId="498010363">
    <w:abstractNumId w:val="0"/>
  </w:num>
  <w:num w:numId="46" w16cid:durableId="2126584085">
    <w:abstractNumId w:val="38"/>
  </w:num>
  <w:num w:numId="47" w16cid:durableId="849565258">
    <w:abstractNumId w:val="21"/>
  </w:num>
  <w:num w:numId="48" w16cid:durableId="1851991099">
    <w:abstractNumId w:val="20"/>
  </w:num>
  <w:num w:numId="49" w16cid:durableId="89496827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1AEB"/>
    <w:rsid w:val="000228B1"/>
    <w:rsid w:val="00031809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F9D"/>
    <w:rsid w:val="0007392D"/>
    <w:rsid w:val="00074FBB"/>
    <w:rsid w:val="00077CEC"/>
    <w:rsid w:val="00081659"/>
    <w:rsid w:val="00081C71"/>
    <w:rsid w:val="00082BFD"/>
    <w:rsid w:val="0008425B"/>
    <w:rsid w:val="0008482E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2E0"/>
    <w:rsid w:val="000A1568"/>
    <w:rsid w:val="000A53FE"/>
    <w:rsid w:val="000A54FD"/>
    <w:rsid w:val="000A5D00"/>
    <w:rsid w:val="000A60A6"/>
    <w:rsid w:val="000A62E5"/>
    <w:rsid w:val="000B01D9"/>
    <w:rsid w:val="000B1092"/>
    <w:rsid w:val="000B2AA7"/>
    <w:rsid w:val="000B4C58"/>
    <w:rsid w:val="000B4FF8"/>
    <w:rsid w:val="000B61DB"/>
    <w:rsid w:val="000B660C"/>
    <w:rsid w:val="000C1705"/>
    <w:rsid w:val="000C20A8"/>
    <w:rsid w:val="000C3D93"/>
    <w:rsid w:val="000C63DA"/>
    <w:rsid w:val="000D29D8"/>
    <w:rsid w:val="000D3030"/>
    <w:rsid w:val="000D3037"/>
    <w:rsid w:val="000D5DFE"/>
    <w:rsid w:val="000D7E2E"/>
    <w:rsid w:val="000E05DD"/>
    <w:rsid w:val="000E0E60"/>
    <w:rsid w:val="000E14EE"/>
    <w:rsid w:val="000E3CE1"/>
    <w:rsid w:val="000E4FA9"/>
    <w:rsid w:val="000E6106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5A0"/>
    <w:rsid w:val="001207D0"/>
    <w:rsid w:val="00120E35"/>
    <w:rsid w:val="001215F0"/>
    <w:rsid w:val="00122BAE"/>
    <w:rsid w:val="00123FA7"/>
    <w:rsid w:val="001247E4"/>
    <w:rsid w:val="00127FF9"/>
    <w:rsid w:val="001301F6"/>
    <w:rsid w:val="00131891"/>
    <w:rsid w:val="00132AED"/>
    <w:rsid w:val="0013353B"/>
    <w:rsid w:val="0013642A"/>
    <w:rsid w:val="00141D22"/>
    <w:rsid w:val="00142247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256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0BB5"/>
    <w:rsid w:val="00191A0E"/>
    <w:rsid w:val="001924B2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2DAD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1B37"/>
    <w:rsid w:val="001D30A4"/>
    <w:rsid w:val="001D3273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1A79"/>
    <w:rsid w:val="001E279D"/>
    <w:rsid w:val="001E29DD"/>
    <w:rsid w:val="001E3049"/>
    <w:rsid w:val="001E442D"/>
    <w:rsid w:val="001E5770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3D37"/>
    <w:rsid w:val="002362F8"/>
    <w:rsid w:val="00240215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3387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4221"/>
    <w:rsid w:val="002E5F44"/>
    <w:rsid w:val="002E65F9"/>
    <w:rsid w:val="002E6CFC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669B"/>
    <w:rsid w:val="00307214"/>
    <w:rsid w:val="00307D62"/>
    <w:rsid w:val="0031061B"/>
    <w:rsid w:val="00310826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4539"/>
    <w:rsid w:val="00350E58"/>
    <w:rsid w:val="00351877"/>
    <w:rsid w:val="00357703"/>
    <w:rsid w:val="0036125E"/>
    <w:rsid w:val="003621D5"/>
    <w:rsid w:val="003625C3"/>
    <w:rsid w:val="00362961"/>
    <w:rsid w:val="00362EC9"/>
    <w:rsid w:val="003637CC"/>
    <w:rsid w:val="00363C64"/>
    <w:rsid w:val="00365DBE"/>
    <w:rsid w:val="00366D47"/>
    <w:rsid w:val="0037016F"/>
    <w:rsid w:val="00370F58"/>
    <w:rsid w:val="0037233C"/>
    <w:rsid w:val="00374EE0"/>
    <w:rsid w:val="00375645"/>
    <w:rsid w:val="0037609D"/>
    <w:rsid w:val="00376B79"/>
    <w:rsid w:val="0037756E"/>
    <w:rsid w:val="00380CFC"/>
    <w:rsid w:val="00382558"/>
    <w:rsid w:val="0038333A"/>
    <w:rsid w:val="00386791"/>
    <w:rsid w:val="0039008D"/>
    <w:rsid w:val="0039030A"/>
    <w:rsid w:val="00392A07"/>
    <w:rsid w:val="003972FA"/>
    <w:rsid w:val="00397DA5"/>
    <w:rsid w:val="00397EDE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C4EA2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2BB9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176EF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4DE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2D48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1D"/>
    <w:rsid w:val="00520BDC"/>
    <w:rsid w:val="00520FAD"/>
    <w:rsid w:val="005213BE"/>
    <w:rsid w:val="00524033"/>
    <w:rsid w:val="0052441E"/>
    <w:rsid w:val="00524523"/>
    <w:rsid w:val="00526F2B"/>
    <w:rsid w:val="005273CA"/>
    <w:rsid w:val="00530B16"/>
    <w:rsid w:val="00530C84"/>
    <w:rsid w:val="0053198C"/>
    <w:rsid w:val="00535172"/>
    <w:rsid w:val="00535457"/>
    <w:rsid w:val="0054089E"/>
    <w:rsid w:val="005442A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4860"/>
    <w:rsid w:val="00566861"/>
    <w:rsid w:val="00570015"/>
    <w:rsid w:val="00570D9D"/>
    <w:rsid w:val="0057401F"/>
    <w:rsid w:val="005761DA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919"/>
    <w:rsid w:val="005C4C89"/>
    <w:rsid w:val="005D2E5D"/>
    <w:rsid w:val="005D3F90"/>
    <w:rsid w:val="005D46AB"/>
    <w:rsid w:val="005D567D"/>
    <w:rsid w:val="005D58E5"/>
    <w:rsid w:val="005D6401"/>
    <w:rsid w:val="005D744C"/>
    <w:rsid w:val="005D7A14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2789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267"/>
    <w:rsid w:val="00672FC9"/>
    <w:rsid w:val="00673009"/>
    <w:rsid w:val="00674714"/>
    <w:rsid w:val="006754B9"/>
    <w:rsid w:val="00677264"/>
    <w:rsid w:val="00677A71"/>
    <w:rsid w:val="006809CE"/>
    <w:rsid w:val="00681BF4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0E1B"/>
    <w:rsid w:val="006B11B6"/>
    <w:rsid w:val="006B2D86"/>
    <w:rsid w:val="006B4378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6F7E3A"/>
    <w:rsid w:val="0070149E"/>
    <w:rsid w:val="00701744"/>
    <w:rsid w:val="007019B3"/>
    <w:rsid w:val="00702EA9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6B97"/>
    <w:rsid w:val="00737AE8"/>
    <w:rsid w:val="007405E5"/>
    <w:rsid w:val="0074128D"/>
    <w:rsid w:val="00741ED4"/>
    <w:rsid w:val="0074610B"/>
    <w:rsid w:val="00746574"/>
    <w:rsid w:val="00747BA0"/>
    <w:rsid w:val="007505AA"/>
    <w:rsid w:val="00750DA1"/>
    <w:rsid w:val="00753FAF"/>
    <w:rsid w:val="00754C86"/>
    <w:rsid w:val="007551C4"/>
    <w:rsid w:val="00756CF3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1CC7"/>
    <w:rsid w:val="00792A7A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3F71"/>
    <w:rsid w:val="007C5AE6"/>
    <w:rsid w:val="007C6907"/>
    <w:rsid w:val="007C758D"/>
    <w:rsid w:val="007D000D"/>
    <w:rsid w:val="007D2762"/>
    <w:rsid w:val="007D28B7"/>
    <w:rsid w:val="007D2B32"/>
    <w:rsid w:val="007D3B7B"/>
    <w:rsid w:val="007D502D"/>
    <w:rsid w:val="007D7180"/>
    <w:rsid w:val="007E059C"/>
    <w:rsid w:val="007E254E"/>
    <w:rsid w:val="007E2D48"/>
    <w:rsid w:val="007E47C7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03A5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3B72"/>
    <w:rsid w:val="0083472C"/>
    <w:rsid w:val="0083546B"/>
    <w:rsid w:val="00836081"/>
    <w:rsid w:val="0084380D"/>
    <w:rsid w:val="00843BB5"/>
    <w:rsid w:val="00844058"/>
    <w:rsid w:val="00844FF5"/>
    <w:rsid w:val="008454BE"/>
    <w:rsid w:val="00846260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66952"/>
    <w:rsid w:val="00871ABF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B5F80"/>
    <w:rsid w:val="008C0A5C"/>
    <w:rsid w:val="008C197F"/>
    <w:rsid w:val="008C2EAA"/>
    <w:rsid w:val="008C499F"/>
    <w:rsid w:val="008C4BFF"/>
    <w:rsid w:val="008C5643"/>
    <w:rsid w:val="008D01F7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4858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1E4B"/>
    <w:rsid w:val="0092469B"/>
    <w:rsid w:val="00924B4B"/>
    <w:rsid w:val="00924B52"/>
    <w:rsid w:val="0092520D"/>
    <w:rsid w:val="00925B60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381E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39A6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2410"/>
    <w:rsid w:val="009E28FA"/>
    <w:rsid w:val="009F0121"/>
    <w:rsid w:val="009F0860"/>
    <w:rsid w:val="009F10BA"/>
    <w:rsid w:val="009F17A6"/>
    <w:rsid w:val="009F2875"/>
    <w:rsid w:val="009F295A"/>
    <w:rsid w:val="009F386E"/>
    <w:rsid w:val="009F4AE6"/>
    <w:rsid w:val="009F4DBA"/>
    <w:rsid w:val="009F6E3F"/>
    <w:rsid w:val="00A00911"/>
    <w:rsid w:val="00A01A42"/>
    <w:rsid w:val="00A01FD6"/>
    <w:rsid w:val="00A02F35"/>
    <w:rsid w:val="00A03711"/>
    <w:rsid w:val="00A04480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F01"/>
    <w:rsid w:val="00A33313"/>
    <w:rsid w:val="00A341A6"/>
    <w:rsid w:val="00A34C91"/>
    <w:rsid w:val="00A37936"/>
    <w:rsid w:val="00A419FA"/>
    <w:rsid w:val="00A426C1"/>
    <w:rsid w:val="00A43C1A"/>
    <w:rsid w:val="00A44C93"/>
    <w:rsid w:val="00A44CF5"/>
    <w:rsid w:val="00A4577A"/>
    <w:rsid w:val="00A501AC"/>
    <w:rsid w:val="00A51FB8"/>
    <w:rsid w:val="00A57200"/>
    <w:rsid w:val="00A5789F"/>
    <w:rsid w:val="00A614C8"/>
    <w:rsid w:val="00A61749"/>
    <w:rsid w:val="00A64471"/>
    <w:rsid w:val="00A64B79"/>
    <w:rsid w:val="00A653A9"/>
    <w:rsid w:val="00A655A9"/>
    <w:rsid w:val="00A671F0"/>
    <w:rsid w:val="00A677EE"/>
    <w:rsid w:val="00A70A18"/>
    <w:rsid w:val="00A70F97"/>
    <w:rsid w:val="00A71140"/>
    <w:rsid w:val="00A7179F"/>
    <w:rsid w:val="00A726A4"/>
    <w:rsid w:val="00A756F2"/>
    <w:rsid w:val="00A7724C"/>
    <w:rsid w:val="00A77D38"/>
    <w:rsid w:val="00A77E6E"/>
    <w:rsid w:val="00A8027B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399"/>
    <w:rsid w:val="00AB0D08"/>
    <w:rsid w:val="00AB51BA"/>
    <w:rsid w:val="00AB553E"/>
    <w:rsid w:val="00AC0172"/>
    <w:rsid w:val="00AC0A0E"/>
    <w:rsid w:val="00AC0BEA"/>
    <w:rsid w:val="00AC15DB"/>
    <w:rsid w:val="00AC18E9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6891"/>
    <w:rsid w:val="00AF7D6B"/>
    <w:rsid w:val="00B03319"/>
    <w:rsid w:val="00B03390"/>
    <w:rsid w:val="00B03A2A"/>
    <w:rsid w:val="00B1388E"/>
    <w:rsid w:val="00B13EA3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40D4"/>
    <w:rsid w:val="00B3668B"/>
    <w:rsid w:val="00B371DD"/>
    <w:rsid w:val="00B3749B"/>
    <w:rsid w:val="00B378ED"/>
    <w:rsid w:val="00B37C15"/>
    <w:rsid w:val="00B4300C"/>
    <w:rsid w:val="00B445A3"/>
    <w:rsid w:val="00B447AB"/>
    <w:rsid w:val="00B4495B"/>
    <w:rsid w:val="00B45DDC"/>
    <w:rsid w:val="00B501CE"/>
    <w:rsid w:val="00B541A6"/>
    <w:rsid w:val="00B56A70"/>
    <w:rsid w:val="00B56D1C"/>
    <w:rsid w:val="00B62005"/>
    <w:rsid w:val="00B6224D"/>
    <w:rsid w:val="00B64A22"/>
    <w:rsid w:val="00B64A57"/>
    <w:rsid w:val="00B66D62"/>
    <w:rsid w:val="00B749D5"/>
    <w:rsid w:val="00B75F36"/>
    <w:rsid w:val="00B75F7D"/>
    <w:rsid w:val="00B77811"/>
    <w:rsid w:val="00B8143D"/>
    <w:rsid w:val="00B857C3"/>
    <w:rsid w:val="00B87D1C"/>
    <w:rsid w:val="00B90803"/>
    <w:rsid w:val="00B90DB7"/>
    <w:rsid w:val="00B929C0"/>
    <w:rsid w:val="00B92F77"/>
    <w:rsid w:val="00B940F4"/>
    <w:rsid w:val="00B95083"/>
    <w:rsid w:val="00B95A12"/>
    <w:rsid w:val="00B967DC"/>
    <w:rsid w:val="00B9734F"/>
    <w:rsid w:val="00B97BDE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2C85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046E"/>
    <w:rsid w:val="00C233C2"/>
    <w:rsid w:val="00C2795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53D4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32D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7B"/>
    <w:rsid w:val="00CB2184"/>
    <w:rsid w:val="00CB3F63"/>
    <w:rsid w:val="00CC06F8"/>
    <w:rsid w:val="00CC220A"/>
    <w:rsid w:val="00CC2BA5"/>
    <w:rsid w:val="00CC36E0"/>
    <w:rsid w:val="00CC435D"/>
    <w:rsid w:val="00CC6798"/>
    <w:rsid w:val="00CD18EB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0E4F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37C03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28FA"/>
    <w:rsid w:val="00D63074"/>
    <w:rsid w:val="00D6436B"/>
    <w:rsid w:val="00D65599"/>
    <w:rsid w:val="00D6593B"/>
    <w:rsid w:val="00D6605A"/>
    <w:rsid w:val="00D66601"/>
    <w:rsid w:val="00D67CBE"/>
    <w:rsid w:val="00D70227"/>
    <w:rsid w:val="00D714C6"/>
    <w:rsid w:val="00D7303D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67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1753E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372DB"/>
    <w:rsid w:val="00E42288"/>
    <w:rsid w:val="00E452BB"/>
    <w:rsid w:val="00E50CF7"/>
    <w:rsid w:val="00E51F7A"/>
    <w:rsid w:val="00E521EB"/>
    <w:rsid w:val="00E560FF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97BD3"/>
    <w:rsid w:val="00EA0D20"/>
    <w:rsid w:val="00EA1B14"/>
    <w:rsid w:val="00EA246E"/>
    <w:rsid w:val="00EA7A8F"/>
    <w:rsid w:val="00EB3135"/>
    <w:rsid w:val="00EB365E"/>
    <w:rsid w:val="00EB3D19"/>
    <w:rsid w:val="00EB403E"/>
    <w:rsid w:val="00EB4191"/>
    <w:rsid w:val="00EB7E89"/>
    <w:rsid w:val="00EC4172"/>
    <w:rsid w:val="00EC504D"/>
    <w:rsid w:val="00EC5997"/>
    <w:rsid w:val="00EC5D95"/>
    <w:rsid w:val="00EC7594"/>
    <w:rsid w:val="00ED0778"/>
    <w:rsid w:val="00ED084D"/>
    <w:rsid w:val="00ED1C42"/>
    <w:rsid w:val="00ED27CE"/>
    <w:rsid w:val="00ED2AC1"/>
    <w:rsid w:val="00ED3BD7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163"/>
    <w:rsid w:val="00F018D4"/>
    <w:rsid w:val="00F06E55"/>
    <w:rsid w:val="00F07762"/>
    <w:rsid w:val="00F07BA5"/>
    <w:rsid w:val="00F10344"/>
    <w:rsid w:val="00F12675"/>
    <w:rsid w:val="00F14F78"/>
    <w:rsid w:val="00F15233"/>
    <w:rsid w:val="00F16821"/>
    <w:rsid w:val="00F17AAB"/>
    <w:rsid w:val="00F20B79"/>
    <w:rsid w:val="00F20D1E"/>
    <w:rsid w:val="00F21361"/>
    <w:rsid w:val="00F21F94"/>
    <w:rsid w:val="00F22109"/>
    <w:rsid w:val="00F235F0"/>
    <w:rsid w:val="00F24056"/>
    <w:rsid w:val="00F25820"/>
    <w:rsid w:val="00F30563"/>
    <w:rsid w:val="00F305E2"/>
    <w:rsid w:val="00F30AE6"/>
    <w:rsid w:val="00F317CC"/>
    <w:rsid w:val="00F31960"/>
    <w:rsid w:val="00F331F3"/>
    <w:rsid w:val="00F35749"/>
    <w:rsid w:val="00F367A0"/>
    <w:rsid w:val="00F36EA2"/>
    <w:rsid w:val="00F40F4B"/>
    <w:rsid w:val="00F41DAB"/>
    <w:rsid w:val="00F42F0B"/>
    <w:rsid w:val="00F43A37"/>
    <w:rsid w:val="00F45110"/>
    <w:rsid w:val="00F51D03"/>
    <w:rsid w:val="00F51F8B"/>
    <w:rsid w:val="00F52329"/>
    <w:rsid w:val="00F54378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17D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5B5D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E28FA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113</TotalTime>
  <Pages>5</Pages>
  <Words>1207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Mare Johandi</cp:lastModifiedBy>
  <cp:revision>49</cp:revision>
  <cp:lastPrinted>2011-06-28T11:10:00Z</cp:lastPrinted>
  <dcterms:created xsi:type="dcterms:W3CDTF">2024-03-05T10:29:00Z</dcterms:created>
  <dcterms:modified xsi:type="dcterms:W3CDTF">2024-03-18T16:13:00Z</dcterms:modified>
</cp:coreProperties>
</file>